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FC9" w:rsidRDefault="00FA0FC9" w:rsidP="00FA0FC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A0A0A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>THAARA SENIOR SCHOOL</w:t>
      </w:r>
    </w:p>
    <w:p w:rsidR="00FA0FC9" w:rsidRDefault="00FA0FC9" w:rsidP="00FA0FC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A0A0A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>END OF TERM EXAMS</w:t>
      </w:r>
    </w:p>
    <w:p w:rsidR="00FA0FC9" w:rsidRDefault="00FA0FC9" w:rsidP="00FA0FC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A0A0A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>TERM 1 2026</w:t>
      </w:r>
    </w:p>
    <w:p w:rsidR="00FA0FC9" w:rsidRDefault="00FA0FC9" w:rsidP="00FA0FC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A0A0A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>COMMUNITY SERVICE LEARNING</w:t>
      </w:r>
    </w:p>
    <w:p w:rsidR="00FA0FC9" w:rsidRDefault="00FA0FC9" w:rsidP="00FA0FC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A0A0A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>NAME………………………………………………….ADM…………………..CLASS……….</w:t>
      </w:r>
    </w:p>
    <w:p w:rsidR="00FA0FC9" w:rsidRPr="00FA0FC9" w:rsidRDefault="00FA0FC9" w:rsidP="00FA0FC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</w:rPr>
      </w:pP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SECTION A: MULTIPLE CHOICE QUESTIONS (20 MARKS)</w:t>
      </w:r>
    </w:p>
    <w:p w:rsidR="00FA0FC9" w:rsidRPr="00FA0FC9" w:rsidRDefault="00FA0FC9" w:rsidP="00FA0FC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FA0FC9">
        <w:rPr>
          <w:rFonts w:ascii="Arial" w:eastAsia="Times New Roman" w:hAnsi="Arial" w:cs="Arial"/>
          <w:i/>
          <w:iCs/>
          <w:color w:val="0A0A0A"/>
          <w:sz w:val="24"/>
          <w:szCs w:val="24"/>
        </w:rPr>
        <w:t>Answer all questions. Each question is 2 marks.</w:t>
      </w:r>
    </w:p>
    <w:p w:rsidR="00FA0FC9" w:rsidRPr="00FA0FC9" w:rsidRDefault="00FA0FC9" w:rsidP="00FA0FC9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Which principle of CSL describes the "two-way street" where both the community and the student benefit?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A. Integration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B. Reflection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C. Reciprocity</w:t>
      </w:r>
      <w:bookmarkStart w:id="0" w:name="_GoBack"/>
      <w:bookmarkEnd w:id="0"/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D. Collaboration</w:t>
      </w:r>
    </w:p>
    <w:p w:rsidR="00FA0FC9" w:rsidRPr="00FA0FC9" w:rsidRDefault="00FA0FC9" w:rsidP="00FA0FC9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In the context of CSL, what does the term "Community" primarily refer to?</w:t>
      </w:r>
      <w:r>
        <w:rPr>
          <w:rFonts w:ascii="Arial" w:eastAsia="Times New Roman" w:hAnsi="Arial" w:cs="Arial"/>
          <w:color w:val="0A0A0A"/>
          <w:sz w:val="24"/>
          <w:szCs w:val="24"/>
        </w:rPr>
        <w:t> 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A. A government office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B. A group of people sharing a common place or characteristics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C. A private business sector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D. A collection of research data</w:t>
      </w:r>
    </w:p>
    <w:p w:rsidR="00FA0FC9" w:rsidRPr="00FA0FC9" w:rsidRDefault="00FA0FC9" w:rsidP="00FA0FC9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Which of the following is an example of an "Environmental Need" in a community?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A. High unemployment rates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B. Lack of digital literacy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C. Pollution and deforestation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D. Inadequate healthcare facilities</w:t>
      </w:r>
    </w:p>
    <w:p w:rsidR="00FA0FC9" w:rsidRPr="00FA0FC9" w:rsidRDefault="00FA0FC9" w:rsidP="00FA0FC9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A leader who involves team members in decision-making and builds consensus is using which style?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A. Transformative Leadership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B. Democratic Leadership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C. Servant Leadership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D. Situational Leadership</w:t>
      </w:r>
    </w:p>
    <w:p w:rsidR="00FA0FC9" w:rsidRPr="00FA0FC9" w:rsidRDefault="00FA0FC9" w:rsidP="00FA0FC9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Which quality is defined as "being honest, ethical, and acting with strong moral principles"?</w:t>
      </w:r>
      <w:r>
        <w:rPr>
          <w:rFonts w:ascii="Arial" w:eastAsia="Times New Roman" w:hAnsi="Arial" w:cs="Arial"/>
          <w:color w:val="0A0A0A"/>
          <w:sz w:val="24"/>
          <w:szCs w:val="24"/>
        </w:rPr>
        <w:t> 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A. Vision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B. Resilience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C. Integrity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D. Accountability</w:t>
      </w:r>
    </w:p>
    <w:p w:rsidR="00FA0FC9" w:rsidRPr="00FA0FC9" w:rsidRDefault="00FA0FC9" w:rsidP="00FA0FC9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"Intercultural Competence" involves which of the following combinations?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A. Wealth, power, and status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B. Awareness, knowledge, and sensitivity regarding cultural differences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lastRenderedPageBreak/>
        <w:t>C. Technology, infrastructure, and research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D. Only speaking multiple languages</w:t>
      </w:r>
    </w:p>
    <w:p w:rsidR="00FA0FC9" w:rsidRPr="00FA0FC9" w:rsidRDefault="00FA0FC9" w:rsidP="00FA0FC9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What is a primary benefit of CSL for the community?</w:t>
      </w:r>
      <w:r>
        <w:rPr>
          <w:rFonts w:ascii="Arial" w:eastAsia="Times New Roman" w:hAnsi="Arial" w:cs="Arial"/>
          <w:color w:val="0A0A0A"/>
          <w:sz w:val="24"/>
          <w:szCs w:val="24"/>
        </w:rPr>
        <w:t> 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A. Career exploration for students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B. Increased capacity and addressing of local needs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C. Improving a student's personal grade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D. Personal growth and self-confidence</w:t>
      </w:r>
    </w:p>
    <w:p w:rsidR="00FA0FC9" w:rsidRPr="00FA0FC9" w:rsidRDefault="00FA0FC9" w:rsidP="00FA0FC9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Which of these is considered a "Human Resource" during community mapping?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A. A local library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B. Skilled youth and healthcare workers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C. A donation box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D. A community center</w:t>
      </w:r>
    </w:p>
    <w:p w:rsidR="00FA0FC9" w:rsidRPr="00FA0FC9" w:rsidRDefault="00FA0FC9" w:rsidP="00FA0FC9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What is "Social Cohesion"?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t> (p. 37</w:t>
      </w:r>
      <w:proofErr w:type="gramStart"/>
      <w:r w:rsidRPr="00FA0FC9">
        <w:rPr>
          <w:rFonts w:ascii="Arial" w:eastAsia="Times New Roman" w:hAnsi="Arial" w:cs="Arial"/>
          <w:color w:val="0A0A0A"/>
          <w:sz w:val="24"/>
          <w:szCs w:val="24"/>
        </w:rPr>
        <w:t>)</w:t>
      </w:r>
      <w:proofErr w:type="gramEnd"/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A. The competition for scarce land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B. The degree of trust and cooperation among community members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C. The process of electing a school leader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D. The study of environmental issues</w:t>
      </w:r>
    </w:p>
    <w:p w:rsidR="00FA0FC9" w:rsidRPr="00FA0FC9" w:rsidRDefault="00FA0FC9" w:rsidP="00FA0FC9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Critical reflection in CSL is important because it allows students to: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A. Avoid doing community work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B. Get financial sponsors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C. Connect service experiences to academic learning and personal growth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D. Identify the wealthiest members of the community</w:t>
      </w:r>
    </w:p>
    <w:p w:rsidR="00FA0FC9" w:rsidRPr="00FA0FC9" w:rsidRDefault="00FA0FC9" w:rsidP="00FA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1"/>
          <w:szCs w:val="21"/>
        </w:rPr>
      </w:pPr>
      <w:r w:rsidRPr="00FA0FC9">
        <w:rPr>
          <w:rFonts w:ascii="Arial" w:eastAsia="Times New Roman" w:hAnsi="Arial" w:cs="Arial"/>
          <w:color w:val="0A0A0A"/>
          <w:sz w:val="21"/>
          <w:szCs w:val="21"/>
        </w:rPr>
        <w:pict>
          <v:rect id="_x0000_i1025" style="width:0;height:.75pt" o:hralign="center" o:hrstd="t" o:hr="t" fillcolor="#a0a0a0" stroked="f"/>
        </w:pict>
      </w:r>
    </w:p>
    <w:p w:rsidR="00FA0FC9" w:rsidRPr="00FA0FC9" w:rsidRDefault="00FA0FC9" w:rsidP="00FA0FC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 xml:space="preserve">SECTION B: </w:t>
      </w: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(80 MARKS)</w:t>
      </w:r>
    </w:p>
    <w:p w:rsidR="00FA0FC9" w:rsidRDefault="00FA0FC9" w:rsidP="00FA0FC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Ques</w:t>
      </w: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 xml:space="preserve">tion </w:t>
      </w:r>
      <w:proofErr w:type="gramStart"/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>1:</w:t>
      </w:r>
      <w:proofErr w:type="gramEnd"/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(15 Marks)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a) Define </w:t>
      </w: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Community Service Learning (CSL)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t> as used in the Senior Sch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ool curriculum. (3 marks) </w:t>
      </w:r>
    </w:p>
    <w:p w:rsidR="00FA0FC9" w:rsidRDefault="00FA0FC9" w:rsidP="00FA0FC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>
        <w:rPr>
          <w:rFonts w:ascii="Arial" w:eastAsia="Times New Roman" w:hAnsi="Arial" w:cs="Arial"/>
          <w:color w:val="0A0A0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b) Using a diagram or explanation, describe the principle of </w:t>
      </w: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Integration</w:t>
      </w:r>
      <w:r>
        <w:rPr>
          <w:rFonts w:ascii="Arial" w:eastAsia="Times New Roman" w:hAnsi="Arial" w:cs="Arial"/>
          <w:color w:val="0A0A0A"/>
          <w:sz w:val="24"/>
          <w:szCs w:val="24"/>
        </w:rPr>
        <w:t> in CSL. (6 marks)</w:t>
      </w:r>
    </w:p>
    <w:p w:rsidR="00FA0FC9" w:rsidRPr="00FA0FC9" w:rsidRDefault="00FA0FC9" w:rsidP="00FA0FC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>
        <w:rPr>
          <w:rFonts w:ascii="Arial" w:eastAsia="Times New Roman" w:hAnsi="Arial" w:cs="Arial"/>
          <w:color w:val="0A0A0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lastRenderedPageBreak/>
        <w:t>c) Distinguish between "Community Service" and "Community Servic</w:t>
      </w:r>
      <w:r>
        <w:rPr>
          <w:rFonts w:ascii="Arial" w:eastAsia="Times New Roman" w:hAnsi="Arial" w:cs="Arial"/>
          <w:color w:val="0A0A0A"/>
          <w:sz w:val="24"/>
          <w:szCs w:val="24"/>
        </w:rPr>
        <w:t>e Learning." (6 marks)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A0A0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0FC9" w:rsidRPr="00FA0FC9" w:rsidRDefault="00FA0FC9" w:rsidP="00FA0FC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Question 2</w:t>
      </w: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 xml:space="preserve">: </w:t>
      </w: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(20 Marks</w:t>
      </w:r>
      <w:proofErr w:type="gramStart"/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)</w:t>
      </w:r>
      <w:proofErr w:type="gramEnd"/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a) Categorize the following community issues into their correct types (Social, Economic, or Politi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cal): (6 marks) </w:t>
      </w:r>
    </w:p>
    <w:p w:rsidR="00FA0FC9" w:rsidRPr="00FA0FC9" w:rsidRDefault="00FA0FC9" w:rsidP="00FA0FC9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A0FC9">
        <w:rPr>
          <w:rFonts w:ascii="Arial" w:eastAsia="Times New Roman" w:hAnsi="Arial" w:cs="Arial"/>
          <w:color w:val="0A0A0A"/>
          <w:sz w:val="24"/>
          <w:szCs w:val="24"/>
        </w:rPr>
        <w:t>Corruption: ___</w:t>
      </w:r>
      <w:r>
        <w:rPr>
          <w:rFonts w:ascii="Arial" w:eastAsia="Times New Roman" w:hAnsi="Arial" w:cs="Arial"/>
          <w:color w:val="0A0A0A"/>
          <w:sz w:val="24"/>
          <w:szCs w:val="24"/>
        </w:rPr>
        <w:t>_______________________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t>_______</w:t>
      </w:r>
    </w:p>
    <w:p w:rsidR="00FA0FC9" w:rsidRPr="00FA0FC9" w:rsidRDefault="00FA0FC9" w:rsidP="00FA0FC9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A0FC9">
        <w:rPr>
          <w:rFonts w:ascii="Arial" w:eastAsia="Times New Roman" w:hAnsi="Arial" w:cs="Arial"/>
          <w:color w:val="0A0A0A"/>
          <w:sz w:val="24"/>
          <w:szCs w:val="24"/>
        </w:rPr>
        <w:t>Food Insecurity: ___</w:t>
      </w:r>
      <w:r>
        <w:rPr>
          <w:rFonts w:ascii="Arial" w:eastAsia="Times New Roman" w:hAnsi="Arial" w:cs="Arial"/>
          <w:color w:val="0A0A0A"/>
          <w:sz w:val="24"/>
          <w:szCs w:val="24"/>
        </w:rPr>
        <w:t>___________________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t>_______</w:t>
      </w:r>
    </w:p>
    <w:p w:rsidR="00FA0FC9" w:rsidRDefault="00FA0FC9" w:rsidP="00FA0FC9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A0FC9">
        <w:rPr>
          <w:rFonts w:ascii="Arial" w:eastAsia="Times New Roman" w:hAnsi="Arial" w:cs="Arial"/>
          <w:color w:val="0A0A0A"/>
          <w:sz w:val="24"/>
          <w:szCs w:val="24"/>
        </w:rPr>
        <w:t>Limited access to business capital: ______</w:t>
      </w:r>
      <w:r>
        <w:rPr>
          <w:rFonts w:ascii="Arial" w:eastAsia="Times New Roman" w:hAnsi="Arial" w:cs="Arial"/>
          <w:color w:val="0A0A0A"/>
          <w:sz w:val="24"/>
          <w:szCs w:val="24"/>
        </w:rPr>
        <w:t>________________________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t>____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 xml:space="preserve">b) </w:t>
      </w:r>
      <w:proofErr w:type="gramStart"/>
      <w:r w:rsidRPr="00FA0FC9">
        <w:rPr>
          <w:rFonts w:ascii="Arial" w:eastAsia="Times New Roman" w:hAnsi="Arial" w:cs="Arial"/>
          <w:color w:val="0A0A0A"/>
          <w:sz w:val="24"/>
          <w:szCs w:val="24"/>
        </w:rPr>
        <w:t>You</w:t>
      </w:r>
      <w:proofErr w:type="gramEnd"/>
      <w:r w:rsidRPr="00FA0FC9">
        <w:rPr>
          <w:rFonts w:ascii="Arial" w:eastAsia="Times New Roman" w:hAnsi="Arial" w:cs="Arial"/>
          <w:color w:val="0A0A0A"/>
          <w:sz w:val="24"/>
          <w:szCs w:val="24"/>
        </w:rPr>
        <w:t xml:space="preserve"> have identified "Lack of clean water" as a need in your local area. List </w:t>
      </w: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four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t> different types of stakeholders you would partner with to address t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his. (8 marks) </w:t>
      </w:r>
      <w:r>
        <w:rPr>
          <w:rFonts w:ascii="Arial" w:eastAsia="Times New Roman" w:hAnsi="Arial" w:cs="Arial"/>
          <w:color w:val="0A0A0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c) Explain why it is important to create a </w:t>
      </w: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database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t> of community resources before starting a project. (6 m</w:t>
      </w:r>
      <w:r>
        <w:rPr>
          <w:rFonts w:ascii="Arial" w:eastAsia="Times New Roman" w:hAnsi="Arial" w:cs="Arial"/>
          <w:color w:val="0A0A0A"/>
          <w:sz w:val="24"/>
          <w:szCs w:val="24"/>
        </w:rPr>
        <w:t>arks)</w:t>
      </w:r>
    </w:p>
    <w:p w:rsidR="00FA0FC9" w:rsidRPr="00FA0FC9" w:rsidRDefault="00FA0FC9" w:rsidP="00FA0FC9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>
        <w:rPr>
          <w:rFonts w:ascii="Arial" w:eastAsia="Times New Roman" w:hAnsi="Arial" w:cs="Arial"/>
          <w:color w:val="0A0A0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0FC9" w:rsidRPr="00FA0FC9" w:rsidRDefault="00FA0FC9" w:rsidP="00FA0FC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Qu</w:t>
      </w: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 xml:space="preserve">estion 3: </w:t>
      </w: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(25 Marks</w:t>
      </w:r>
      <w:proofErr w:type="gramStart"/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)</w:t>
      </w:r>
      <w:proofErr w:type="gramEnd"/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a) Describe </w:t>
      </w: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three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t> qualities of an effective leader and explain why each is vital for a CS</w:t>
      </w:r>
      <w:r>
        <w:rPr>
          <w:rFonts w:ascii="Arial" w:eastAsia="Times New Roman" w:hAnsi="Arial" w:cs="Arial"/>
          <w:color w:val="0A0A0A"/>
          <w:sz w:val="24"/>
          <w:szCs w:val="24"/>
        </w:rPr>
        <w:t>L project. (9 marks)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A0A0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lastRenderedPageBreak/>
        <w:t>b) Compare </w:t>
      </w: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Transformative Leadership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t> and </w:t>
      </w: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Servant Leadership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. (8 marks) </w:t>
      </w:r>
      <w:r>
        <w:rPr>
          <w:rFonts w:ascii="Arial" w:eastAsia="Times New Roman" w:hAnsi="Arial" w:cs="Arial"/>
          <w:color w:val="0A0A0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c) Suggest </w:t>
      </w: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four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t> guidelines that a Grade 10 CSL group should establish to govern their daily activities and ensure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 fairness. (8 marks)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A0A0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0FC9" w:rsidRPr="00FA0FC9" w:rsidRDefault="00FA0FC9" w:rsidP="00FA0FC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Quest</w:t>
      </w: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 xml:space="preserve">ion </w:t>
      </w:r>
      <w:proofErr w:type="gramStart"/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>4:</w:t>
      </w:r>
      <w:proofErr w:type="gramEnd"/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(20 Marks)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t xml:space="preserve"> 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a) Define </w:t>
      </w: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Stereotypes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t> and provide one example of how they can hinder communit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y development. (5 marks) </w:t>
      </w:r>
      <w:r>
        <w:rPr>
          <w:rFonts w:ascii="Arial" w:eastAsia="Times New Roman" w:hAnsi="Arial" w:cs="Arial"/>
          <w:color w:val="0A0A0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b) Explain how "Cultural Awareness" helps a student avoid hostilities when working in a diverse c</w:t>
      </w:r>
      <w:r>
        <w:rPr>
          <w:rFonts w:ascii="Arial" w:eastAsia="Times New Roman" w:hAnsi="Arial" w:cs="Arial"/>
          <w:color w:val="0A0A0A"/>
          <w:sz w:val="24"/>
          <w:szCs w:val="24"/>
        </w:rPr>
        <w:t>ommunity. (5 marks)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A0A0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color w:val="0A0A0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br/>
        <w:t>c) Outline </w:t>
      </w:r>
      <w:r w:rsidRPr="00FA0FC9">
        <w:rPr>
          <w:rFonts w:ascii="Arial" w:eastAsia="Times New Roman" w:hAnsi="Arial" w:cs="Arial"/>
          <w:b/>
          <w:bCs/>
          <w:color w:val="0A0A0A"/>
          <w:sz w:val="24"/>
          <w:szCs w:val="24"/>
        </w:rPr>
        <w:t>two</w:t>
      </w:r>
      <w:r w:rsidRPr="00FA0FC9">
        <w:rPr>
          <w:rFonts w:ascii="Arial" w:eastAsia="Times New Roman" w:hAnsi="Arial" w:cs="Arial"/>
          <w:color w:val="0A0A0A"/>
          <w:sz w:val="24"/>
          <w:szCs w:val="24"/>
        </w:rPr>
        <w:t> strategies a school can use to promote social cohesion among students from different cultural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 backgrounds. (10 marks) </w:t>
      </w:r>
      <w:r>
        <w:rPr>
          <w:rFonts w:ascii="Arial" w:eastAsia="Times New Roman" w:hAnsi="Arial" w:cs="Arial"/>
          <w:color w:val="0A0A0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7DE8" w:rsidRDefault="00BD7DE8"/>
    <w:sectPr w:rsidR="00BD7DE8" w:rsidSect="00FA0FC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F7AED"/>
    <w:multiLevelType w:val="multilevel"/>
    <w:tmpl w:val="506E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A822CA"/>
    <w:multiLevelType w:val="multilevel"/>
    <w:tmpl w:val="D316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FC9"/>
    <w:rsid w:val="00BD7DE8"/>
    <w:rsid w:val="00FA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4BA51E-C082-4719-BA14-10B92AE4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A0FC9"/>
    <w:rPr>
      <w:b/>
      <w:bCs/>
    </w:rPr>
  </w:style>
  <w:style w:type="character" w:styleId="Emphasis">
    <w:name w:val="Emphasis"/>
    <w:basedOn w:val="DefaultParagraphFont"/>
    <w:uiPriority w:val="20"/>
    <w:qFormat/>
    <w:rsid w:val="00FA0FC9"/>
    <w:rPr>
      <w:i/>
      <w:iCs/>
    </w:rPr>
  </w:style>
  <w:style w:type="character" w:customStyle="1" w:styleId="t286pc">
    <w:name w:val="t286pc"/>
    <w:basedOn w:val="DefaultParagraphFont"/>
    <w:rsid w:val="00FA0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6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6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1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8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7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Karanja</dc:creator>
  <cp:keywords/>
  <dc:description/>
  <cp:lastModifiedBy>Karanja</cp:lastModifiedBy>
  <cp:revision>1</cp:revision>
  <dcterms:created xsi:type="dcterms:W3CDTF">2026-03-16T06:55:00Z</dcterms:created>
  <dcterms:modified xsi:type="dcterms:W3CDTF">2026-03-16T07:03:00Z</dcterms:modified>
</cp:coreProperties>
</file>